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1B8B53">
      <w:pPr>
        <w:jc w:val="center"/>
        <w:rPr>
          <w:rFonts w:hint="default" w:asciiTheme="majorEastAsia" w:hAnsiTheme="majorEastAsia" w:eastAsiaTheme="majorEastAsia"/>
          <w:b/>
          <w:bCs/>
          <w:sz w:val="36"/>
          <w:szCs w:val="36"/>
          <w:lang w:val="en-US"/>
        </w:rPr>
      </w:pPr>
      <w:r>
        <w:rPr>
          <w:rFonts w:hint="eastAsia" w:asciiTheme="majorEastAsia" w:hAnsiTheme="majorEastAsia" w:eastAsiaTheme="majorEastAsia"/>
          <w:b/>
          <w:bCs/>
          <w:sz w:val="36"/>
          <w:szCs w:val="36"/>
          <w:lang w:val="en-US" w:eastAsia="zh-CN"/>
        </w:rPr>
        <w:t>民众乐园项目整体房产实测服务需求清单</w:t>
      </w:r>
    </w:p>
    <w:p w14:paraId="2FCC0861">
      <w:pPr>
        <w:jc w:val="left"/>
        <w:rPr>
          <w:rFonts w:hint="eastAsia" w:asciiTheme="majorEastAsia" w:hAnsiTheme="majorEastAsia" w:eastAsiaTheme="majorEastAsia"/>
          <w:sz w:val="30"/>
          <w:szCs w:val="30"/>
          <w:lang w:val="en-US" w:eastAsia="zh-CN"/>
        </w:rPr>
      </w:pPr>
    </w:p>
    <w:p w14:paraId="40EDB460">
      <w:pPr>
        <w:jc w:val="left"/>
        <w:rPr>
          <w:rFonts w:hint="eastAsia" w:asciiTheme="majorEastAsia" w:hAnsiTheme="majorEastAsia" w:eastAsiaTheme="majorEastAsia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/>
          <w:sz w:val="30"/>
          <w:szCs w:val="30"/>
          <w:lang w:val="en-US" w:eastAsia="zh-CN"/>
        </w:rPr>
        <w:t>建筑层数：主体结构5层，局部7层</w:t>
      </w:r>
      <w:bookmarkStart w:id="0" w:name="_GoBack"/>
      <w:bookmarkEnd w:id="0"/>
    </w:p>
    <w:p w14:paraId="0C17BB4C">
      <w:pPr>
        <w:jc w:val="left"/>
        <w:rPr>
          <w:rFonts w:hint="eastAsia" w:asciiTheme="majorEastAsia" w:hAnsiTheme="majorEastAsia" w:eastAsiaTheme="majorEastAsia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/>
          <w:sz w:val="30"/>
          <w:szCs w:val="30"/>
          <w:lang w:val="en-US" w:eastAsia="zh-CN"/>
        </w:rPr>
        <w:t>测绘总面积：44029.29㎡（最终以实测面积为准）</w:t>
      </w:r>
    </w:p>
    <w:p w14:paraId="04D7120C">
      <w:pPr>
        <w:jc w:val="left"/>
        <w:rPr>
          <w:rFonts w:hint="eastAsia" w:asciiTheme="majorEastAsia" w:hAnsiTheme="majorEastAsia" w:eastAsiaTheme="majorEastAsia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/>
          <w:sz w:val="30"/>
          <w:szCs w:val="30"/>
          <w:lang w:val="en-US" w:eastAsia="zh-CN"/>
        </w:rPr>
        <w:t>建筑功能：商业建筑</w:t>
      </w:r>
    </w:p>
    <w:p w14:paraId="078A60C8">
      <w:pPr>
        <w:jc w:val="left"/>
        <w:rPr>
          <w:rFonts w:hint="eastAsia" w:asciiTheme="majorEastAsia" w:hAnsiTheme="majorEastAsia" w:eastAsiaTheme="majorEastAsia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/>
          <w:sz w:val="30"/>
          <w:szCs w:val="30"/>
          <w:lang w:val="en-US" w:eastAsia="zh-CN"/>
        </w:rPr>
        <w:t>需求测绘深度：房产测绘深度，提供所有单铺面积（使用面积、公摊面积、建筑面积）及单铺尺寸。</w:t>
      </w:r>
    </w:p>
    <w:p w14:paraId="18A2B7F0">
      <w:pPr>
        <w:jc w:val="left"/>
        <w:rPr>
          <w:rFonts w:hint="eastAsia" w:asciiTheme="majorEastAsia" w:hAnsiTheme="majorEastAsia" w:eastAsiaTheme="majorEastAsia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/>
          <w:sz w:val="30"/>
          <w:szCs w:val="30"/>
          <w:lang w:val="en-US" w:eastAsia="zh-CN"/>
        </w:rPr>
        <w:t>铺位数量：约110个</w:t>
      </w:r>
    </w:p>
    <w:p w14:paraId="22F24492">
      <w:pPr>
        <w:jc w:val="left"/>
        <w:rPr>
          <w:rFonts w:hint="eastAsia" w:asciiTheme="majorEastAsia" w:hAnsiTheme="majorEastAsia" w:eastAsiaTheme="majorEastAsia"/>
          <w:sz w:val="30"/>
          <w:szCs w:val="30"/>
          <w:lang w:val="en-US" w:eastAsia="zh-CN"/>
        </w:rPr>
      </w:pPr>
    </w:p>
    <w:p w14:paraId="7C199882">
      <w:pPr>
        <w:ind w:firstLine="600" w:firstLineChars="200"/>
        <w:jc w:val="left"/>
        <w:rPr>
          <w:rFonts w:asciiTheme="majorEastAsia" w:hAnsiTheme="majorEastAsia" w:eastAsiaTheme="majorEastAsia"/>
          <w:sz w:val="30"/>
          <w:szCs w:val="30"/>
        </w:rPr>
      </w:pPr>
      <w:r>
        <w:rPr>
          <w:rFonts w:hint="eastAsia" w:asciiTheme="majorEastAsia" w:hAnsiTheme="majorEastAsia" w:eastAsiaTheme="majorEastAsia"/>
          <w:sz w:val="30"/>
          <w:szCs w:val="30"/>
        </w:rPr>
        <w:t xml:space="preserve">                      </w:t>
      </w:r>
    </w:p>
    <w:p w14:paraId="4E270A10">
      <w:pPr>
        <w:rPr>
          <w:rFonts w:asciiTheme="majorEastAsia" w:hAnsiTheme="majorEastAsia" w:eastAsiaTheme="majorEastAsia"/>
          <w:sz w:val="30"/>
          <w:szCs w:val="30"/>
        </w:rPr>
      </w:pPr>
    </w:p>
    <w:p w14:paraId="2B0BB116">
      <w:pPr>
        <w:rPr>
          <w:rFonts w:asciiTheme="majorEastAsia" w:hAnsiTheme="majorEastAsia" w:eastAsiaTheme="majorEastAsia"/>
          <w:sz w:val="30"/>
          <w:szCs w:val="30"/>
        </w:rPr>
      </w:pPr>
    </w:p>
    <w:p w14:paraId="7EF0121D">
      <w:pPr>
        <w:rPr>
          <w:rFonts w:asciiTheme="majorEastAsia" w:hAnsiTheme="majorEastAsia" w:eastAsiaTheme="majorEastAsia"/>
          <w:sz w:val="30"/>
          <w:szCs w:val="30"/>
        </w:rPr>
      </w:pPr>
    </w:p>
    <w:p w14:paraId="0DA20A8D">
      <w:pPr>
        <w:rPr>
          <w:rFonts w:asciiTheme="majorEastAsia" w:hAnsiTheme="majorEastAsia" w:eastAsiaTheme="majorEastAsia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MxN2UwZmFkZGY5OGQwZTIwZTJhZWNkMjZlYzIzYjcifQ=="/>
  </w:docVars>
  <w:rsids>
    <w:rsidRoot w:val="00D30186"/>
    <w:rsid w:val="000F6187"/>
    <w:rsid w:val="00392184"/>
    <w:rsid w:val="004A0F83"/>
    <w:rsid w:val="005A5DBA"/>
    <w:rsid w:val="006A629A"/>
    <w:rsid w:val="006D0B8B"/>
    <w:rsid w:val="006E7103"/>
    <w:rsid w:val="007D298C"/>
    <w:rsid w:val="00A73D5C"/>
    <w:rsid w:val="00C4473A"/>
    <w:rsid w:val="00D30186"/>
    <w:rsid w:val="280F3AF6"/>
    <w:rsid w:val="6BB720E8"/>
    <w:rsid w:val="77507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7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1"/>
    <w:next w:val="1"/>
    <w:link w:val="8"/>
    <w:autoRedefine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itle"/>
    <w:basedOn w:val="1"/>
    <w:next w:val="1"/>
    <w:link w:val="9"/>
    <w:autoRedefine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7">
    <w:name w:val="标题 1 Char"/>
    <w:basedOn w:val="6"/>
    <w:link w:val="3"/>
    <w:autoRedefine/>
    <w:qFormat/>
    <w:uiPriority w:val="9"/>
    <w:rPr>
      <w:b/>
      <w:bCs/>
      <w:kern w:val="44"/>
      <w:sz w:val="44"/>
      <w:szCs w:val="44"/>
    </w:rPr>
  </w:style>
  <w:style w:type="character" w:customStyle="1" w:styleId="8">
    <w:name w:val="标题 2 Char"/>
    <w:basedOn w:val="6"/>
    <w:link w:val="2"/>
    <w:autoRedefine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9">
    <w:name w:val="标题 Char"/>
    <w:basedOn w:val="6"/>
    <w:link w:val="4"/>
    <w:autoRedefine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1</Pages>
  <Words>161</Words>
  <Characters>186</Characters>
  <Lines>3</Lines>
  <Paragraphs>1</Paragraphs>
  <TotalTime>2</TotalTime>
  <ScaleCrop>false</ScaleCrop>
  <LinksUpToDate>false</LinksUpToDate>
  <CharactersWithSpaces>259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2026-08-11T04:01:00Z</dcterms:created>
  <dc:creator>Administrator</dc:creator>
  <cp:lastModifiedBy>周晶艳</cp:lastModifiedBy>
  <dcterms:modified xsi:type="dcterms:W3CDTF">2026-09-09T03:08:57Z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B45EB06E92CF46F7A841BB02ABA5C432_13</vt:lpwstr>
  </property>
  <property fmtid="{D5CDD505-2E9C-101B-9397-08002B2CF9AE}" pid="4" name="KSOTemplateDocerSaveRecord">
    <vt:lpwstr>eyJoZGlkIjoiNjE2YjExN2FkMGY5MDhkYWQ2YmI2NWY3ZmZkMDgyYmIiLCJ1c2VySWQiOiIxNDc3MTg1NDA2In0=</vt:lpwstr>
  </property>
</Properties>
</file>