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77904AF">
      <w:pPr>
        <w:jc w:val="left"/>
        <w:rPr>
          <w:rFonts w:hint="eastAsia" w:eastAsiaTheme="minorEastAsia"/>
          <w:lang w:val="en-US" w:eastAsia="zh-CN"/>
        </w:rPr>
      </w:pPr>
      <w:bookmarkStart w:id="0" w:name="_GoBack"/>
      <w:bookmarkEnd w:id="0"/>
      <w:r>
        <w:rPr>
          <w:rFonts w:hint="eastAsia"/>
          <w:lang w:val="en-US" w:eastAsia="zh-CN"/>
        </w:rPr>
        <w:t>附件：</w:t>
      </w:r>
    </w:p>
    <w:tbl>
      <w:tblPr>
        <w:tblStyle w:val="2"/>
        <w:tblW w:w="859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1208"/>
        <w:gridCol w:w="5820"/>
        <w:gridCol w:w="1571"/>
      </w:tblGrid>
      <w:tr w14:paraId="050156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1208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1359136">
            <w:pPr>
              <w:spacing w:before="120" w:after="120" w:line="288" w:lineRule="auto"/>
              <w:ind w:left="0"/>
              <w:jc w:val="center"/>
            </w:pPr>
            <w:r>
              <w:rPr>
                <w:rFonts w:ascii="Arial" w:hAnsi="Arial" w:eastAsia="等线" w:cs="Arial"/>
                <w:sz w:val="22"/>
              </w:rPr>
              <w:t>服务内容</w:t>
            </w:r>
          </w:p>
        </w:tc>
        <w:tc>
          <w:tcPr>
            <w:tcW w:w="582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DA1C770">
            <w:pPr>
              <w:spacing w:before="120" w:after="120" w:line="288" w:lineRule="auto"/>
              <w:ind w:left="0"/>
              <w:jc w:val="center"/>
            </w:pPr>
            <w:r>
              <w:rPr>
                <w:rFonts w:ascii="Arial" w:hAnsi="Arial" w:eastAsia="等线" w:cs="Arial"/>
                <w:sz w:val="22"/>
              </w:rPr>
              <w:t>具体要求</w:t>
            </w:r>
          </w:p>
        </w:tc>
        <w:tc>
          <w:tcPr>
            <w:tcW w:w="1571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E7CA150">
            <w:pPr>
              <w:spacing w:before="120" w:after="120" w:line="288" w:lineRule="auto"/>
              <w:ind w:left="0"/>
              <w:jc w:val="center"/>
            </w:pPr>
            <w:r>
              <w:rPr>
                <w:rFonts w:ascii="Arial" w:hAnsi="Arial" w:eastAsia="等线" w:cs="Arial"/>
                <w:sz w:val="22"/>
              </w:rPr>
              <w:t>人员数量</w:t>
            </w:r>
          </w:p>
        </w:tc>
      </w:tr>
      <w:tr w14:paraId="72C5F9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1208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D030695">
            <w:pPr>
              <w:spacing w:before="120" w:after="120" w:line="288" w:lineRule="auto"/>
              <w:ind w:left="0"/>
              <w:jc w:val="center"/>
              <w:rPr>
                <w:rFonts w:ascii="Arial" w:hAnsi="Arial" w:eastAsia="等线" w:cs="Arial"/>
                <w:sz w:val="22"/>
              </w:rPr>
            </w:pPr>
          </w:p>
          <w:p w14:paraId="575FF6B8">
            <w:pPr>
              <w:spacing w:before="120" w:after="120" w:line="288" w:lineRule="auto"/>
              <w:ind w:left="0"/>
              <w:jc w:val="center"/>
              <w:rPr>
                <w:rFonts w:ascii="Arial" w:hAnsi="Arial" w:eastAsia="等线" w:cs="Arial"/>
                <w:sz w:val="22"/>
              </w:rPr>
            </w:pPr>
          </w:p>
          <w:p w14:paraId="751AD351">
            <w:pPr>
              <w:spacing w:before="120" w:after="120" w:line="288" w:lineRule="auto"/>
              <w:ind w:left="0"/>
              <w:jc w:val="center"/>
              <w:rPr>
                <w:rFonts w:ascii="Arial" w:hAnsi="Arial" w:eastAsia="等线" w:cs="Arial"/>
                <w:sz w:val="22"/>
              </w:rPr>
            </w:pPr>
          </w:p>
          <w:p w14:paraId="2DABC080">
            <w:pPr>
              <w:spacing w:before="120" w:after="120" w:line="288" w:lineRule="auto"/>
              <w:ind w:left="0"/>
              <w:jc w:val="center"/>
              <w:rPr>
                <w:rFonts w:ascii="Arial" w:hAnsi="Arial" w:eastAsia="等线" w:cs="Arial"/>
                <w:sz w:val="22"/>
              </w:rPr>
            </w:pPr>
          </w:p>
          <w:p w14:paraId="6865053A">
            <w:pPr>
              <w:spacing w:before="120" w:after="120" w:line="288" w:lineRule="auto"/>
              <w:ind w:left="0"/>
              <w:jc w:val="center"/>
            </w:pPr>
            <w:r>
              <w:rPr>
                <w:rFonts w:ascii="Arial" w:hAnsi="Arial" w:eastAsia="等线" w:cs="Arial"/>
                <w:sz w:val="22"/>
              </w:rPr>
              <w:t>绿化养护管理</w:t>
            </w:r>
          </w:p>
        </w:tc>
        <w:tc>
          <w:tcPr>
            <w:tcW w:w="582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0FB30142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1. 负责景区管辖范围内园林绿化养护、管理工作（景观提升和改造除外，小面积绿化补栽除外）；2. 具体工作包括但不限于修剪、除草、培土、施肥、抗旱、排渍、防火、病虫害防治等；3. 定员不少于6人，其中不少于1人具备绿化类或花卉类职称及相关职业资格；4. 全年常态化工时不少于2610工日，高级技工乔木专项修剪工时不少于200工日；5. 乙方需为所有在岗工作人员购买足额保险（含工伤保险、人身意外伤害险等）；6. 人员配置要求：管理人员1人、日常绿化养护人员不少于4人、专业修剪师不少于1人（需配备专业除草修剪设备）；7. 甲方提供免费居住场所，如需装修改造至可居住状态，乙方需提前征得甲方书面同意，装修改造工作及全部费用由乙方自行承担；8. 工作人员每日工作时间不少于8小时，工作期间严禁断岗、离岗。</w:t>
            </w:r>
          </w:p>
        </w:tc>
        <w:tc>
          <w:tcPr>
            <w:tcW w:w="1571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4ED9EA6">
            <w:pPr>
              <w:spacing w:before="120" w:after="120" w:line="288" w:lineRule="auto"/>
              <w:ind w:left="0"/>
              <w:jc w:val="left"/>
              <w:rPr>
                <w:rFonts w:ascii="Arial" w:hAnsi="Arial" w:eastAsia="等线" w:cs="Arial"/>
                <w:sz w:val="22"/>
              </w:rPr>
            </w:pPr>
          </w:p>
          <w:p w14:paraId="3FE15194">
            <w:pPr>
              <w:spacing w:before="120" w:after="120" w:line="288" w:lineRule="auto"/>
              <w:ind w:left="0"/>
              <w:jc w:val="left"/>
              <w:rPr>
                <w:rFonts w:ascii="Arial" w:hAnsi="Arial" w:eastAsia="等线" w:cs="Arial"/>
                <w:sz w:val="22"/>
              </w:rPr>
            </w:pPr>
          </w:p>
          <w:p w14:paraId="6FDB56D4">
            <w:pPr>
              <w:spacing w:before="120" w:after="120" w:line="288" w:lineRule="auto"/>
              <w:ind w:left="0"/>
              <w:jc w:val="left"/>
              <w:rPr>
                <w:rFonts w:ascii="Arial" w:hAnsi="Arial" w:eastAsia="等线" w:cs="Arial"/>
                <w:sz w:val="22"/>
              </w:rPr>
            </w:pPr>
          </w:p>
          <w:p w14:paraId="2678C9E6">
            <w:pPr>
              <w:spacing w:before="120" w:after="120" w:line="288" w:lineRule="auto"/>
              <w:ind w:left="0"/>
              <w:jc w:val="left"/>
              <w:rPr>
                <w:rFonts w:ascii="Arial" w:hAnsi="Arial" w:eastAsia="等线" w:cs="Arial"/>
                <w:sz w:val="22"/>
              </w:rPr>
            </w:pPr>
          </w:p>
          <w:p w14:paraId="056A644B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★不少于6人</w:t>
            </w:r>
          </w:p>
        </w:tc>
      </w:tr>
    </w:tbl>
    <w:p w14:paraId="454D5DBF">
      <w:pPr>
        <w:ind w:firstLine="4830" w:firstLineChars="2300"/>
        <w:rPr>
          <w:rFonts w:hint="eastAsia"/>
        </w:rPr>
      </w:pPr>
    </w:p>
    <w:p w14:paraId="4A9EAF8A">
      <w:pPr>
        <w:ind w:firstLine="4830" w:firstLineChars="2300"/>
        <w:rPr>
          <w:rFonts w:hint="eastAsia"/>
        </w:rPr>
      </w:pPr>
    </w:p>
    <w:p w14:paraId="50037FF2">
      <w:pPr>
        <w:ind w:firstLine="4830" w:firstLineChars="2300"/>
        <w:rPr>
          <w:rFonts w:hint="eastAsia"/>
        </w:rPr>
      </w:pPr>
    </w:p>
    <w:p w14:paraId="71B070ED">
      <w:pPr>
        <w:ind w:firstLine="4830" w:firstLineChars="2300"/>
        <w:rPr>
          <w:rFonts w:hint="eastAsia"/>
        </w:rPr>
      </w:pPr>
    </w:p>
    <w:p w14:paraId="5DC7CFB5">
      <w:pPr>
        <w:ind w:firstLine="4830" w:firstLineChars="2300"/>
        <w:rPr>
          <w:rFonts w:hint="eastAsia"/>
        </w:rPr>
      </w:pPr>
    </w:p>
    <w:p w14:paraId="2BBF4FCA">
      <w:pPr>
        <w:ind w:firstLine="4830" w:firstLineChars="2300"/>
        <w:rPr>
          <w:rFonts w:hint="eastAsia"/>
        </w:rPr>
      </w:pPr>
    </w:p>
    <w:p w14:paraId="66AC62DB">
      <w:pPr>
        <w:ind w:firstLine="4830" w:firstLineChars="2300"/>
        <w:rPr>
          <w:rFonts w:hint="eastAsia"/>
        </w:rPr>
      </w:pPr>
    </w:p>
    <w:p w14:paraId="0F44B48F">
      <w:pPr>
        <w:rPr>
          <w:rFonts w:hint="eastAsia"/>
          <w:lang w:val="en-US" w:eastAsia="zh-CN"/>
        </w:rPr>
      </w:pPr>
    </w:p>
    <w:p w14:paraId="7A64FDCB">
      <w:pPr>
        <w:rPr>
          <w:rFonts w:hint="eastAsia"/>
          <w:lang w:val="en-US" w:eastAsia="zh-CN"/>
        </w:rPr>
      </w:pPr>
    </w:p>
    <w:p w14:paraId="4C5BC899">
      <w:pPr>
        <w:rPr>
          <w:rFonts w:hint="eastAsia"/>
          <w:sz w:val="24"/>
          <w:szCs w:val="24"/>
          <w:lang w:val="en-US" w:eastAsia="zh-CN"/>
        </w:rPr>
      </w:pPr>
    </w:p>
    <w:p w14:paraId="0350431E">
      <w:pPr>
        <w:rPr>
          <w:rFonts w:hint="default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TNmYmMyMjI4YTNmYjg2MzhjZDJjZmVlZGE5OWZhMDgifQ=="/>
  </w:docVars>
  <w:rsids>
    <w:rsidRoot w:val="00000000"/>
    <w:rsid w:val="02F74CA3"/>
    <w:rsid w:val="08E30F35"/>
    <w:rsid w:val="09273A00"/>
    <w:rsid w:val="09F4422A"/>
    <w:rsid w:val="0B701FB8"/>
    <w:rsid w:val="11CF0764"/>
    <w:rsid w:val="16DF591A"/>
    <w:rsid w:val="183C7379"/>
    <w:rsid w:val="23AF15FA"/>
    <w:rsid w:val="25B7517E"/>
    <w:rsid w:val="28FC7AAF"/>
    <w:rsid w:val="2C471B3F"/>
    <w:rsid w:val="2DB33CD3"/>
    <w:rsid w:val="35BC70FA"/>
    <w:rsid w:val="39D92970"/>
    <w:rsid w:val="45893781"/>
    <w:rsid w:val="4E3B7EE5"/>
    <w:rsid w:val="528813DA"/>
    <w:rsid w:val="52EF21A2"/>
    <w:rsid w:val="630B100E"/>
    <w:rsid w:val="651C7531"/>
    <w:rsid w:val="6E9310C8"/>
    <w:rsid w:val="71F5556C"/>
    <w:rsid w:val="75CF068A"/>
    <w:rsid w:val="7D967E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4">
    <w:name w:val="font41"/>
    <w:basedOn w:val="3"/>
    <w:qFormat/>
    <w:uiPriority w:val="0"/>
    <w:rPr>
      <w:rFonts w:ascii="宋体" w:hAnsi="宋体" w:eastAsia="宋体" w:cs="宋体"/>
      <w:color w:val="000000"/>
      <w:sz w:val="12"/>
      <w:szCs w:val="12"/>
      <w:u w:val="none"/>
    </w:rPr>
  </w:style>
  <w:style w:type="character" w:customStyle="1" w:styleId="5">
    <w:name w:val="font51"/>
    <w:basedOn w:val="3"/>
    <w:qFormat/>
    <w:uiPriority w:val="0"/>
    <w:rPr>
      <w:rFonts w:ascii="宋体" w:hAnsi="宋体" w:eastAsia="宋体" w:cs="宋体"/>
      <w:b/>
      <w:bCs/>
      <w:color w:val="000000"/>
      <w:sz w:val="12"/>
      <w:szCs w:val="12"/>
      <w:u w:val="none"/>
    </w:rPr>
  </w:style>
  <w:style w:type="character" w:customStyle="1" w:styleId="6">
    <w:name w:val="font61"/>
    <w:basedOn w:val="3"/>
    <w:qFormat/>
    <w:uiPriority w:val="0"/>
    <w:rPr>
      <w:rFonts w:ascii="黑体" w:hAnsi="宋体" w:eastAsia="黑体" w:cs="黑体"/>
      <w:color w:val="000000"/>
      <w:sz w:val="12"/>
      <w:szCs w:val="12"/>
      <w:u w:val="none"/>
    </w:rPr>
  </w:style>
  <w:style w:type="character" w:customStyle="1" w:styleId="7">
    <w:name w:val="font11"/>
    <w:basedOn w:val="3"/>
    <w:qFormat/>
    <w:uiPriority w:val="0"/>
    <w:rPr>
      <w:rFonts w:hint="eastAsia" w:ascii="宋体" w:hAnsi="宋体" w:eastAsia="宋体" w:cs="宋体"/>
      <w:color w:val="333333"/>
      <w:sz w:val="24"/>
      <w:szCs w:val="24"/>
      <w:u w:val="none"/>
    </w:rPr>
  </w:style>
  <w:style w:type="character" w:customStyle="1" w:styleId="8">
    <w:name w:val="font21"/>
    <w:basedOn w:val="3"/>
    <w:qFormat/>
    <w:uiPriority w:val="0"/>
    <w:rPr>
      <w:rFonts w:ascii="Arial" w:hAnsi="Arial" w:cs="Arial"/>
      <w:color w:val="333333"/>
      <w:sz w:val="24"/>
      <w:szCs w:val="24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885</Words>
  <Characters>931</Characters>
  <Lines>0</Lines>
  <Paragraphs>0</Paragraphs>
  <TotalTime>13</TotalTime>
  <ScaleCrop>false</ScaleCrop>
  <LinksUpToDate>false</LinksUpToDate>
  <CharactersWithSpaces>974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2025-04-16T02:00:00Z</dcterms:created>
  <dc:creator>lione</dc:creator>
  <cp:lastModifiedBy>王吉</cp:lastModifiedBy>
  <dcterms:modified xsi:type="dcterms:W3CDTF">2026-10-08T09:52:25Z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92AE3D75891845B0986E1776C5F7AB01_13</vt:lpwstr>
  </property>
  <property fmtid="{D5CDD505-2E9C-101B-9397-08002B2CF9AE}" pid="4" name="KSOTemplateDocerSaveRecord">
    <vt:lpwstr>eyJoZGlkIjoiZmUxZmIzNTc2MGE4MjgxZjQ1YWEwYmU4N2ViMGJhZTYiLCJ1c2VySWQiOiIxNDc3MTg1ODcyIn0=</vt:lpwstr>
  </property>
</Properties>
</file>